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D375D" w14:textId="740EA89B" w:rsidR="00803E64" w:rsidRDefault="00803E64" w:rsidP="00803E64">
      <w:pPr>
        <w:spacing w:after="0" w:line="240" w:lineRule="auto"/>
        <w:jc w:val="center"/>
        <w:rPr>
          <w:rFonts w:ascii="Calibri" w:hAnsi="Calibri"/>
          <w:sz w:val="24"/>
          <w:szCs w:val="24"/>
        </w:rPr>
      </w:pPr>
      <w:r>
        <w:rPr>
          <w:rFonts w:ascii="Calibri" w:hAnsi="Calibri"/>
          <w:noProof/>
          <w:sz w:val="24"/>
          <w:szCs w:val="24"/>
        </w:rPr>
        <w:drawing>
          <wp:inline distT="0" distB="0" distL="0" distR="0" wp14:anchorId="71672E0E" wp14:editId="074F0C76">
            <wp:extent cx="1325883" cy="13380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A No background - CROPPED.png"/>
                    <pic:cNvPicPr/>
                  </pic:nvPicPr>
                  <pic:blipFill>
                    <a:blip r:embed="rId7">
                      <a:extLst>
                        <a:ext uri="{28A0092B-C50C-407E-A947-70E740481C1C}">
                          <a14:useLocalDpi xmlns:a14="http://schemas.microsoft.com/office/drawing/2010/main" val="0"/>
                        </a:ext>
                      </a:extLst>
                    </a:blip>
                    <a:stretch>
                      <a:fillRect/>
                    </a:stretch>
                  </pic:blipFill>
                  <pic:spPr>
                    <a:xfrm>
                      <a:off x="0" y="0"/>
                      <a:ext cx="1325883" cy="1338075"/>
                    </a:xfrm>
                    <a:prstGeom prst="rect">
                      <a:avLst/>
                    </a:prstGeom>
                  </pic:spPr>
                </pic:pic>
              </a:graphicData>
            </a:graphic>
          </wp:inline>
        </w:drawing>
      </w:r>
    </w:p>
    <w:p w14:paraId="6D4E6A0D" w14:textId="77777777" w:rsidR="00803E64" w:rsidRDefault="00803E64" w:rsidP="00803E64">
      <w:pPr>
        <w:spacing w:after="0" w:line="240" w:lineRule="auto"/>
        <w:jc w:val="center"/>
        <w:rPr>
          <w:rFonts w:ascii="Calibri" w:hAnsi="Calibri"/>
          <w:sz w:val="24"/>
          <w:szCs w:val="24"/>
        </w:rPr>
      </w:pPr>
    </w:p>
    <w:p w14:paraId="45F4C5E9" w14:textId="77777777" w:rsidR="00803E64" w:rsidRDefault="00803E64" w:rsidP="00803E64">
      <w:pPr>
        <w:spacing w:after="0" w:line="240" w:lineRule="auto"/>
        <w:jc w:val="center"/>
        <w:rPr>
          <w:rFonts w:ascii="Calibri" w:hAnsi="Calibri"/>
          <w:sz w:val="24"/>
          <w:szCs w:val="24"/>
        </w:rPr>
      </w:pPr>
      <w:bookmarkStart w:id="0" w:name="_GoBack"/>
      <w:bookmarkEnd w:id="0"/>
    </w:p>
    <w:p w14:paraId="30380C3A" w14:textId="77777777" w:rsidR="00794A42" w:rsidRDefault="00BF493E" w:rsidP="003204CC">
      <w:pPr>
        <w:spacing w:after="0" w:line="240" w:lineRule="auto"/>
        <w:rPr>
          <w:rFonts w:ascii="Calibri" w:hAnsi="Calibri"/>
          <w:sz w:val="24"/>
          <w:szCs w:val="24"/>
        </w:rPr>
      </w:pPr>
      <w:r>
        <w:rPr>
          <w:rFonts w:ascii="Calibri" w:hAnsi="Calibri"/>
          <w:sz w:val="24"/>
          <w:szCs w:val="24"/>
        </w:rPr>
        <w:t xml:space="preserve">Proposition 65 </w:t>
      </w:r>
      <w:r w:rsidRPr="00D638FA">
        <w:rPr>
          <w:rFonts w:ascii="Calibri" w:hAnsi="Calibri"/>
          <w:sz w:val="24"/>
          <w:szCs w:val="24"/>
        </w:rPr>
        <w:t>was enacted as a ballot initiative in November 1986. The proposition requires businesses to inf</w:t>
      </w:r>
      <w:r>
        <w:rPr>
          <w:rFonts w:ascii="Calibri" w:hAnsi="Calibri"/>
          <w:sz w:val="24"/>
          <w:szCs w:val="24"/>
        </w:rPr>
        <w:t xml:space="preserve">orm Californians about exposure to </w:t>
      </w:r>
      <w:r w:rsidRPr="00D638FA">
        <w:rPr>
          <w:rFonts w:ascii="Calibri" w:hAnsi="Calibri"/>
          <w:sz w:val="24"/>
          <w:szCs w:val="24"/>
        </w:rPr>
        <w:t>chemicals</w:t>
      </w:r>
      <w:r w:rsidR="003204CC">
        <w:rPr>
          <w:rFonts w:ascii="Calibri" w:hAnsi="Calibri"/>
          <w:sz w:val="24"/>
          <w:szCs w:val="24"/>
        </w:rPr>
        <w:t xml:space="preserve"> that </w:t>
      </w:r>
      <w:r>
        <w:rPr>
          <w:rFonts w:ascii="Calibri" w:hAnsi="Calibri"/>
          <w:sz w:val="24"/>
          <w:szCs w:val="24"/>
        </w:rPr>
        <w:t>may</w:t>
      </w:r>
      <w:r w:rsidRPr="00D638FA">
        <w:rPr>
          <w:rFonts w:ascii="Calibri" w:hAnsi="Calibri"/>
          <w:sz w:val="24"/>
          <w:szCs w:val="24"/>
        </w:rPr>
        <w:t xml:space="preserve"> cause cancer, birth defects or other reproductive harm</w:t>
      </w:r>
      <w:r w:rsidR="003204CC">
        <w:rPr>
          <w:rFonts w:ascii="Calibri" w:hAnsi="Calibri"/>
          <w:sz w:val="24"/>
          <w:szCs w:val="24"/>
        </w:rPr>
        <w:t xml:space="preserve">. </w:t>
      </w:r>
      <w:r w:rsidR="00315146">
        <w:rPr>
          <w:rFonts w:ascii="Calibri" w:hAnsi="Calibri"/>
          <w:sz w:val="24"/>
          <w:szCs w:val="24"/>
        </w:rPr>
        <w:t>After the initiative passed,</w:t>
      </w:r>
      <w:r w:rsidR="003204CC">
        <w:rPr>
          <w:rFonts w:ascii="Calibri" w:hAnsi="Calibri"/>
          <w:sz w:val="24"/>
          <w:szCs w:val="24"/>
        </w:rPr>
        <w:t xml:space="preserve"> breweries in California were required to </w:t>
      </w:r>
      <w:r w:rsidR="00315146">
        <w:rPr>
          <w:rFonts w:ascii="Calibri" w:hAnsi="Calibri"/>
          <w:sz w:val="24"/>
          <w:szCs w:val="24"/>
        </w:rPr>
        <w:t>provide</w:t>
      </w:r>
      <w:r w:rsidR="003204CC">
        <w:rPr>
          <w:rFonts w:ascii="Calibri" w:hAnsi="Calibri"/>
          <w:sz w:val="24"/>
          <w:szCs w:val="24"/>
        </w:rPr>
        <w:t xml:space="preserve"> alco</w:t>
      </w:r>
      <w:r w:rsidR="00315146">
        <w:rPr>
          <w:rFonts w:ascii="Calibri" w:hAnsi="Calibri"/>
          <w:sz w:val="24"/>
          <w:szCs w:val="24"/>
        </w:rPr>
        <w:t>hol beverage warning signs</w:t>
      </w:r>
      <w:r w:rsidR="00794A42">
        <w:rPr>
          <w:rFonts w:ascii="Calibri" w:hAnsi="Calibri"/>
          <w:sz w:val="24"/>
          <w:szCs w:val="24"/>
        </w:rPr>
        <w:t xml:space="preserve"> to warm of the potential harm of alcohol consumption. These signs are distributed to all retailers of alcohol by an independent company paid by the CCBA and other industry associations. </w:t>
      </w:r>
    </w:p>
    <w:p w14:paraId="55C3C5A9" w14:textId="77777777" w:rsidR="00794A42" w:rsidRDefault="00794A42" w:rsidP="003204CC">
      <w:pPr>
        <w:spacing w:after="0" w:line="240" w:lineRule="auto"/>
        <w:rPr>
          <w:rFonts w:ascii="Calibri" w:hAnsi="Calibri"/>
          <w:sz w:val="24"/>
          <w:szCs w:val="24"/>
        </w:rPr>
      </w:pPr>
    </w:p>
    <w:p w14:paraId="2F310A8B" w14:textId="7D5B6BBA" w:rsidR="00BF493E" w:rsidRDefault="00794A42" w:rsidP="003204CC">
      <w:pPr>
        <w:spacing w:after="0" w:line="240" w:lineRule="auto"/>
        <w:rPr>
          <w:rFonts w:ascii="Calibri" w:hAnsi="Calibri"/>
          <w:sz w:val="24"/>
          <w:szCs w:val="24"/>
        </w:rPr>
      </w:pPr>
      <w:r>
        <w:rPr>
          <w:rFonts w:ascii="Calibri" w:hAnsi="Calibri"/>
          <w:sz w:val="24"/>
          <w:szCs w:val="24"/>
        </w:rPr>
        <w:t>I</w:t>
      </w:r>
      <w:r w:rsidR="003204CC">
        <w:rPr>
          <w:rFonts w:ascii="Calibri" w:hAnsi="Calibri"/>
          <w:sz w:val="24"/>
          <w:szCs w:val="24"/>
        </w:rPr>
        <w:t>n</w:t>
      </w:r>
      <w:r w:rsidR="00BF493E">
        <w:rPr>
          <w:rFonts w:ascii="Calibri" w:hAnsi="Calibri"/>
          <w:sz w:val="24"/>
          <w:szCs w:val="24"/>
        </w:rPr>
        <w:t xml:space="preserve"> </w:t>
      </w:r>
      <w:r w:rsidR="00BF493E" w:rsidRPr="00D9345B">
        <w:rPr>
          <w:rFonts w:ascii="Calibri" w:hAnsi="Calibri"/>
          <w:sz w:val="24"/>
          <w:szCs w:val="24"/>
        </w:rPr>
        <w:t>2015, bisphenol A (BPA)</w:t>
      </w:r>
      <w:r w:rsidR="00BF493E">
        <w:rPr>
          <w:rFonts w:ascii="Calibri" w:hAnsi="Calibri"/>
          <w:sz w:val="24"/>
          <w:szCs w:val="24"/>
        </w:rPr>
        <w:t xml:space="preserve"> </w:t>
      </w:r>
      <w:r w:rsidR="00BF493E" w:rsidRPr="00D9345B">
        <w:rPr>
          <w:rFonts w:ascii="Calibri" w:hAnsi="Calibri"/>
          <w:sz w:val="24"/>
          <w:szCs w:val="24"/>
        </w:rPr>
        <w:t>was ad</w:t>
      </w:r>
      <w:r w:rsidR="00A515E6">
        <w:rPr>
          <w:rFonts w:ascii="Calibri" w:hAnsi="Calibri"/>
          <w:sz w:val="24"/>
          <w:szCs w:val="24"/>
        </w:rPr>
        <w:t>ded to the Prop</w:t>
      </w:r>
      <w:r w:rsidR="00315146">
        <w:rPr>
          <w:rFonts w:ascii="Calibri" w:hAnsi="Calibri"/>
          <w:sz w:val="24"/>
          <w:szCs w:val="24"/>
        </w:rPr>
        <w:t>.</w:t>
      </w:r>
      <w:r w:rsidR="00BF493E">
        <w:rPr>
          <w:rFonts w:ascii="Calibri" w:hAnsi="Calibri"/>
          <w:sz w:val="24"/>
          <w:szCs w:val="24"/>
        </w:rPr>
        <w:t xml:space="preserve"> 65</w:t>
      </w:r>
      <w:r w:rsidR="00743593">
        <w:rPr>
          <w:rFonts w:ascii="Calibri" w:hAnsi="Calibri"/>
          <w:sz w:val="24"/>
          <w:szCs w:val="24"/>
        </w:rPr>
        <w:t xml:space="preserve"> list of chemicals</w:t>
      </w:r>
      <w:r w:rsidR="00BF493E" w:rsidRPr="00D9345B">
        <w:rPr>
          <w:rFonts w:ascii="Calibri" w:hAnsi="Calibri"/>
          <w:sz w:val="24"/>
          <w:szCs w:val="24"/>
        </w:rPr>
        <w:t xml:space="preserve">. </w:t>
      </w:r>
      <w:r>
        <w:rPr>
          <w:rFonts w:ascii="Calibri" w:hAnsi="Calibri"/>
          <w:sz w:val="24"/>
          <w:szCs w:val="24"/>
        </w:rPr>
        <w:t xml:space="preserve">Since the alcohol beverage signs currently being distributed and displayed only cover alcohol and not specific chemicals, an additional warning is required to cover BPA. </w:t>
      </w:r>
      <w:r w:rsidR="003204CC">
        <w:rPr>
          <w:rFonts w:ascii="Calibri" w:hAnsi="Calibri"/>
          <w:sz w:val="24"/>
          <w:szCs w:val="24"/>
        </w:rPr>
        <w:t>BPA is found in the plastic/rubber linings in cans and in some bottle crowns and growler caps.</w:t>
      </w:r>
      <w:r w:rsidR="003204CC" w:rsidRPr="00D9345B">
        <w:rPr>
          <w:rFonts w:ascii="Calibri" w:hAnsi="Calibri"/>
          <w:sz w:val="24"/>
          <w:szCs w:val="24"/>
        </w:rPr>
        <w:t xml:space="preserve"> </w:t>
      </w:r>
      <w:r w:rsidR="003204CC">
        <w:rPr>
          <w:rFonts w:ascii="Calibri" w:hAnsi="Calibri"/>
          <w:sz w:val="24"/>
          <w:szCs w:val="24"/>
        </w:rPr>
        <w:t>Currently, r</w:t>
      </w:r>
      <w:r w:rsidR="0020468A">
        <w:rPr>
          <w:rFonts w:ascii="Calibri" w:hAnsi="Calibri"/>
          <w:sz w:val="24"/>
          <w:szCs w:val="24"/>
        </w:rPr>
        <w:t xml:space="preserve">egulators </w:t>
      </w:r>
      <w:r w:rsidR="0020468A" w:rsidRPr="0020468A">
        <w:rPr>
          <w:rFonts w:ascii="Calibri" w:hAnsi="Calibri"/>
          <w:sz w:val="24"/>
          <w:szCs w:val="24"/>
        </w:rPr>
        <w:t>have not provided a maximum allowable dose level (MADL)</w:t>
      </w:r>
      <w:r w:rsidR="003204CC">
        <w:rPr>
          <w:rFonts w:ascii="Calibri" w:hAnsi="Calibri"/>
          <w:sz w:val="24"/>
          <w:szCs w:val="24"/>
        </w:rPr>
        <w:t xml:space="preserve"> for BPA</w:t>
      </w:r>
      <w:r w:rsidR="0020468A">
        <w:rPr>
          <w:rFonts w:ascii="Calibri" w:hAnsi="Calibri"/>
          <w:sz w:val="24"/>
          <w:szCs w:val="24"/>
        </w:rPr>
        <w:t>, so even minute traces of BPA require a warning</w:t>
      </w:r>
      <w:r w:rsidR="0020468A" w:rsidRPr="0020468A">
        <w:rPr>
          <w:rFonts w:ascii="Calibri" w:hAnsi="Calibri"/>
          <w:sz w:val="24"/>
          <w:szCs w:val="24"/>
        </w:rPr>
        <w:t xml:space="preserve">. </w:t>
      </w:r>
      <w:r w:rsidR="00BF493E">
        <w:rPr>
          <w:rFonts w:ascii="Calibri" w:hAnsi="Calibri"/>
          <w:sz w:val="24"/>
          <w:szCs w:val="24"/>
        </w:rPr>
        <w:t xml:space="preserve">Check with your supplier to see if the cans, crowns or lids you are using contain BPA. Many manufacturers have already switched over to a non-BPA material called BPANI. </w:t>
      </w:r>
    </w:p>
    <w:p w14:paraId="076E3AFD" w14:textId="77777777" w:rsidR="00BF493E" w:rsidRDefault="00BF493E" w:rsidP="00BF493E">
      <w:pPr>
        <w:spacing w:after="0" w:line="240" w:lineRule="auto"/>
        <w:rPr>
          <w:rFonts w:ascii="Calibri" w:hAnsi="Calibri"/>
          <w:sz w:val="24"/>
          <w:szCs w:val="24"/>
        </w:rPr>
      </w:pPr>
    </w:p>
    <w:p w14:paraId="2AD9A0C7" w14:textId="729AF7C7" w:rsidR="003204CC" w:rsidRDefault="003204CC" w:rsidP="003204CC">
      <w:pPr>
        <w:spacing w:after="0" w:line="240" w:lineRule="auto"/>
        <w:rPr>
          <w:rFonts w:ascii="Calibri" w:hAnsi="Calibri"/>
          <w:sz w:val="24"/>
          <w:szCs w:val="24"/>
        </w:rPr>
      </w:pPr>
      <w:r>
        <w:rPr>
          <w:rFonts w:ascii="Calibri" w:hAnsi="Calibri"/>
          <w:sz w:val="24"/>
          <w:szCs w:val="24"/>
        </w:rPr>
        <w:t>Starting</w:t>
      </w:r>
      <w:r w:rsidR="00BF493E">
        <w:rPr>
          <w:rFonts w:ascii="Calibri" w:hAnsi="Calibri"/>
          <w:sz w:val="24"/>
          <w:szCs w:val="24"/>
        </w:rPr>
        <w:t xml:space="preserve"> </w:t>
      </w:r>
      <w:r w:rsidR="00794A42">
        <w:rPr>
          <w:rFonts w:ascii="Calibri" w:hAnsi="Calibri"/>
          <w:sz w:val="24"/>
          <w:szCs w:val="24"/>
        </w:rPr>
        <w:t>in May of</w:t>
      </w:r>
      <w:r w:rsidR="00BF493E">
        <w:rPr>
          <w:rFonts w:ascii="Calibri" w:hAnsi="Calibri"/>
          <w:sz w:val="24"/>
          <w:szCs w:val="24"/>
        </w:rPr>
        <w:t xml:space="preserve"> 2016, warnings were</w:t>
      </w:r>
      <w:r w:rsidR="00BF493E" w:rsidRPr="00D9345B">
        <w:rPr>
          <w:rFonts w:ascii="Calibri" w:hAnsi="Calibri"/>
          <w:sz w:val="24"/>
          <w:szCs w:val="24"/>
        </w:rPr>
        <w:t xml:space="preserve"> required for </w:t>
      </w:r>
      <w:r w:rsidR="00BF493E">
        <w:rPr>
          <w:rFonts w:ascii="Calibri" w:hAnsi="Calibri"/>
          <w:sz w:val="24"/>
          <w:szCs w:val="24"/>
        </w:rPr>
        <w:t xml:space="preserve">any product </w:t>
      </w:r>
      <w:r>
        <w:rPr>
          <w:rFonts w:ascii="Calibri" w:hAnsi="Calibri"/>
          <w:sz w:val="24"/>
          <w:szCs w:val="24"/>
        </w:rPr>
        <w:t>that</w:t>
      </w:r>
      <w:r w:rsidR="00BF493E">
        <w:rPr>
          <w:rFonts w:ascii="Calibri" w:hAnsi="Calibri"/>
          <w:sz w:val="24"/>
          <w:szCs w:val="24"/>
        </w:rPr>
        <w:t xml:space="preserve"> caused exposure</w:t>
      </w:r>
      <w:r w:rsidR="00BF493E" w:rsidRPr="00D9345B">
        <w:rPr>
          <w:rFonts w:ascii="Calibri" w:hAnsi="Calibri"/>
          <w:sz w:val="24"/>
          <w:szCs w:val="24"/>
        </w:rPr>
        <w:t xml:space="preserve"> to BPA</w:t>
      </w:r>
      <w:r w:rsidR="00BF493E">
        <w:rPr>
          <w:rFonts w:ascii="Calibri" w:hAnsi="Calibri"/>
          <w:sz w:val="24"/>
          <w:szCs w:val="24"/>
        </w:rPr>
        <w:t xml:space="preserve">. </w:t>
      </w:r>
      <w:r w:rsidR="00BF493E" w:rsidRPr="0057122A">
        <w:rPr>
          <w:rFonts w:ascii="Calibri" w:hAnsi="Calibri"/>
          <w:sz w:val="24"/>
          <w:szCs w:val="24"/>
        </w:rPr>
        <w:t xml:space="preserve">Any </w:t>
      </w:r>
      <w:r>
        <w:rPr>
          <w:rFonts w:ascii="Calibri" w:hAnsi="Calibri"/>
          <w:sz w:val="24"/>
          <w:szCs w:val="24"/>
        </w:rPr>
        <w:t>manufacturer of products that are</w:t>
      </w:r>
      <w:r w:rsidR="00BF493E" w:rsidRPr="0057122A">
        <w:rPr>
          <w:rFonts w:ascii="Calibri" w:hAnsi="Calibri"/>
          <w:sz w:val="24"/>
          <w:szCs w:val="24"/>
        </w:rPr>
        <w:t xml:space="preserve"> packaged in containers with BPA linings or seals must provide a “clear and reasonable” warning to the consumer</w:t>
      </w:r>
      <w:r w:rsidR="00794A42">
        <w:rPr>
          <w:rFonts w:ascii="Calibri" w:hAnsi="Calibri"/>
          <w:sz w:val="24"/>
          <w:szCs w:val="24"/>
        </w:rPr>
        <w:t xml:space="preserve"> in order to have immunity from lawsuits (referred to as “safe harbor”)</w:t>
      </w:r>
      <w:r w:rsidR="00BF493E" w:rsidRPr="0057122A">
        <w:rPr>
          <w:rFonts w:ascii="Calibri" w:hAnsi="Calibri"/>
          <w:sz w:val="24"/>
          <w:szCs w:val="24"/>
        </w:rPr>
        <w:t xml:space="preserve">. </w:t>
      </w:r>
    </w:p>
    <w:p w14:paraId="79F9B3DA" w14:textId="77777777" w:rsidR="003204CC" w:rsidRDefault="003204CC" w:rsidP="00BF493E">
      <w:pPr>
        <w:spacing w:after="0" w:line="240" w:lineRule="auto"/>
        <w:rPr>
          <w:rFonts w:ascii="Calibri" w:hAnsi="Calibri"/>
          <w:sz w:val="24"/>
          <w:szCs w:val="24"/>
        </w:rPr>
      </w:pPr>
    </w:p>
    <w:p w14:paraId="7B75AFEC" w14:textId="68AD8294" w:rsidR="00BF493E" w:rsidRDefault="00BF493E" w:rsidP="00BF493E">
      <w:pPr>
        <w:spacing w:after="0" w:line="240" w:lineRule="auto"/>
        <w:rPr>
          <w:rFonts w:ascii="Calibri" w:hAnsi="Calibri"/>
          <w:sz w:val="24"/>
          <w:szCs w:val="24"/>
        </w:rPr>
      </w:pPr>
      <w:r>
        <w:rPr>
          <w:rFonts w:ascii="Calibri" w:hAnsi="Calibri"/>
          <w:sz w:val="24"/>
          <w:szCs w:val="24"/>
        </w:rPr>
        <w:t xml:space="preserve">To allow manufacturers the opportunity to find BPA-free materials, </w:t>
      </w:r>
      <w:r w:rsidR="00743593">
        <w:rPr>
          <w:rFonts w:ascii="Calibri" w:hAnsi="Calibri"/>
          <w:sz w:val="24"/>
          <w:szCs w:val="24"/>
        </w:rPr>
        <w:t>the Office of Environmental Health and Hazard Assessment (</w:t>
      </w:r>
      <w:r>
        <w:rPr>
          <w:rFonts w:ascii="Calibri" w:hAnsi="Calibri"/>
          <w:sz w:val="24"/>
          <w:szCs w:val="24"/>
        </w:rPr>
        <w:t>OEHHA</w:t>
      </w:r>
      <w:r w:rsidR="00743593">
        <w:rPr>
          <w:rFonts w:ascii="Calibri" w:hAnsi="Calibri"/>
          <w:sz w:val="24"/>
          <w:szCs w:val="24"/>
        </w:rPr>
        <w:t>)</w:t>
      </w:r>
      <w:r>
        <w:rPr>
          <w:rFonts w:ascii="Calibri" w:hAnsi="Calibri"/>
          <w:sz w:val="24"/>
          <w:szCs w:val="24"/>
        </w:rPr>
        <w:t xml:space="preserve"> issued emergency regulations which allowed an alternate and temporary means of consumer notification by providing an online database in which those products containing BPA could be listed. </w:t>
      </w:r>
      <w:r w:rsidRPr="00BF493E">
        <w:rPr>
          <w:rFonts w:ascii="Calibri" w:hAnsi="Calibri"/>
          <w:sz w:val="24"/>
          <w:szCs w:val="24"/>
          <w:u w:val="single"/>
        </w:rPr>
        <w:t>Those emergency regulations expire December 30, 2017</w:t>
      </w:r>
      <w:r>
        <w:rPr>
          <w:rFonts w:ascii="Calibri" w:hAnsi="Calibri"/>
          <w:sz w:val="24"/>
          <w:szCs w:val="24"/>
        </w:rPr>
        <w:t>.</w:t>
      </w:r>
    </w:p>
    <w:p w14:paraId="6CEAE924" w14:textId="77777777" w:rsidR="00BF493E" w:rsidRDefault="00BF493E" w:rsidP="00BF493E">
      <w:pPr>
        <w:spacing w:after="0" w:line="240" w:lineRule="auto"/>
        <w:rPr>
          <w:rFonts w:ascii="Calibri" w:hAnsi="Calibri"/>
          <w:sz w:val="24"/>
          <w:szCs w:val="24"/>
        </w:rPr>
      </w:pPr>
    </w:p>
    <w:p w14:paraId="0AFF0663" w14:textId="77777777" w:rsidR="00BF493E" w:rsidRDefault="00BF493E" w:rsidP="00BF493E">
      <w:pPr>
        <w:spacing w:after="0" w:line="240" w:lineRule="auto"/>
        <w:rPr>
          <w:rFonts w:ascii="Calibri" w:hAnsi="Calibri"/>
          <w:sz w:val="24"/>
          <w:szCs w:val="24"/>
        </w:rPr>
      </w:pPr>
      <w:r>
        <w:rPr>
          <w:rFonts w:ascii="Calibri" w:hAnsi="Calibri"/>
          <w:sz w:val="24"/>
          <w:szCs w:val="24"/>
        </w:rPr>
        <w:t xml:space="preserve">It is </w:t>
      </w:r>
      <w:r w:rsidR="00315146">
        <w:rPr>
          <w:rFonts w:ascii="Calibri" w:hAnsi="Calibri"/>
          <w:sz w:val="24"/>
          <w:szCs w:val="24"/>
        </w:rPr>
        <w:t>currently</w:t>
      </w:r>
      <w:r>
        <w:rPr>
          <w:rFonts w:ascii="Calibri" w:hAnsi="Calibri"/>
          <w:sz w:val="24"/>
          <w:szCs w:val="24"/>
        </w:rPr>
        <w:t xml:space="preserve"> unclear exactly how brewers will be able to meet a “clear and reasonable” standard of consumer warning come December 31, 2017. OEHHA is </w:t>
      </w:r>
      <w:r w:rsidR="00315146">
        <w:rPr>
          <w:rFonts w:ascii="Calibri" w:hAnsi="Calibri"/>
          <w:sz w:val="24"/>
          <w:szCs w:val="24"/>
        </w:rPr>
        <w:t xml:space="preserve">suggesting </w:t>
      </w:r>
      <w:r>
        <w:rPr>
          <w:rFonts w:ascii="Calibri" w:hAnsi="Calibri"/>
          <w:sz w:val="24"/>
          <w:szCs w:val="24"/>
        </w:rPr>
        <w:t xml:space="preserve">either a warning on the package itself </w:t>
      </w:r>
      <w:r w:rsidRPr="00743593">
        <w:rPr>
          <w:rFonts w:ascii="Calibri" w:hAnsi="Calibri"/>
          <w:sz w:val="24"/>
          <w:szCs w:val="24"/>
          <w:u w:val="single"/>
        </w:rPr>
        <w:t>or</w:t>
      </w:r>
      <w:r>
        <w:rPr>
          <w:rFonts w:ascii="Calibri" w:hAnsi="Calibri"/>
          <w:sz w:val="24"/>
          <w:szCs w:val="24"/>
        </w:rPr>
        <w:t xml:space="preserve"> a “SKU-specific” warning</w:t>
      </w:r>
      <w:r w:rsidR="00743593">
        <w:rPr>
          <w:rFonts w:ascii="Calibri" w:hAnsi="Calibri"/>
          <w:sz w:val="24"/>
          <w:szCs w:val="24"/>
        </w:rPr>
        <w:t xml:space="preserve"> at the point-of-purchase</w:t>
      </w:r>
      <w:r>
        <w:rPr>
          <w:rFonts w:ascii="Calibri" w:hAnsi="Calibri"/>
          <w:sz w:val="24"/>
          <w:szCs w:val="24"/>
        </w:rPr>
        <w:t>. SKU-specific would require that each product on the</w:t>
      </w:r>
      <w:r w:rsidR="00743593">
        <w:rPr>
          <w:rFonts w:ascii="Calibri" w:hAnsi="Calibri"/>
          <w:sz w:val="24"/>
          <w:szCs w:val="24"/>
        </w:rPr>
        <w:t xml:space="preserve"> shelf have</w:t>
      </w:r>
      <w:r>
        <w:rPr>
          <w:rFonts w:ascii="Calibri" w:hAnsi="Calibri"/>
          <w:sz w:val="24"/>
          <w:szCs w:val="24"/>
        </w:rPr>
        <w:t xml:space="preserve"> a warning directly under each </w:t>
      </w:r>
      <w:r w:rsidR="00743593">
        <w:rPr>
          <w:rFonts w:ascii="Calibri" w:hAnsi="Calibri"/>
          <w:sz w:val="24"/>
          <w:szCs w:val="24"/>
        </w:rPr>
        <w:t xml:space="preserve">individual </w:t>
      </w:r>
      <w:r>
        <w:rPr>
          <w:rFonts w:ascii="Calibri" w:hAnsi="Calibri"/>
          <w:sz w:val="24"/>
          <w:szCs w:val="24"/>
        </w:rPr>
        <w:t>SKU placement of a</w:t>
      </w:r>
      <w:r w:rsidR="00743593">
        <w:rPr>
          <w:rFonts w:ascii="Calibri" w:hAnsi="Calibri"/>
          <w:sz w:val="24"/>
          <w:szCs w:val="24"/>
        </w:rPr>
        <w:t>ll</w:t>
      </w:r>
      <w:r>
        <w:rPr>
          <w:rFonts w:ascii="Calibri" w:hAnsi="Calibri"/>
          <w:sz w:val="24"/>
          <w:szCs w:val="24"/>
        </w:rPr>
        <w:t xml:space="preserve"> product</w:t>
      </w:r>
      <w:r w:rsidR="00743593">
        <w:rPr>
          <w:rFonts w:ascii="Calibri" w:hAnsi="Calibri"/>
          <w:sz w:val="24"/>
          <w:szCs w:val="24"/>
        </w:rPr>
        <w:t>s</w:t>
      </w:r>
      <w:r>
        <w:rPr>
          <w:rFonts w:ascii="Calibri" w:hAnsi="Calibri"/>
          <w:sz w:val="24"/>
          <w:szCs w:val="24"/>
        </w:rPr>
        <w:t xml:space="preserve"> containing BPA. This would be nearly im</w:t>
      </w:r>
      <w:r w:rsidR="00743593">
        <w:rPr>
          <w:rFonts w:ascii="Calibri" w:hAnsi="Calibri"/>
          <w:sz w:val="24"/>
          <w:szCs w:val="24"/>
        </w:rPr>
        <w:t>possible logistically given the</w:t>
      </w:r>
      <w:r>
        <w:rPr>
          <w:rFonts w:ascii="Calibri" w:hAnsi="Calibri"/>
          <w:sz w:val="24"/>
          <w:szCs w:val="24"/>
        </w:rPr>
        <w:t xml:space="preserve"> dynamics of</w:t>
      </w:r>
      <w:r w:rsidR="00743593">
        <w:rPr>
          <w:rFonts w:ascii="Calibri" w:hAnsi="Calibri"/>
          <w:sz w:val="24"/>
          <w:szCs w:val="24"/>
        </w:rPr>
        <w:t xml:space="preserve"> the retail beer set </w:t>
      </w:r>
      <w:r w:rsidR="00315146">
        <w:rPr>
          <w:rFonts w:ascii="Calibri" w:hAnsi="Calibri"/>
          <w:sz w:val="24"/>
          <w:szCs w:val="24"/>
        </w:rPr>
        <w:t xml:space="preserve">and </w:t>
      </w:r>
      <w:r w:rsidR="00743593">
        <w:rPr>
          <w:rFonts w:ascii="Calibri" w:hAnsi="Calibri"/>
          <w:sz w:val="24"/>
          <w:szCs w:val="24"/>
        </w:rPr>
        <w:t>i</w:t>
      </w:r>
      <w:r>
        <w:rPr>
          <w:rFonts w:ascii="Calibri" w:hAnsi="Calibri"/>
          <w:sz w:val="24"/>
          <w:szCs w:val="24"/>
        </w:rPr>
        <w:t xml:space="preserve">t is </w:t>
      </w:r>
      <w:r w:rsidR="00315146">
        <w:rPr>
          <w:rFonts w:ascii="Calibri" w:hAnsi="Calibri"/>
          <w:sz w:val="24"/>
          <w:szCs w:val="24"/>
        </w:rPr>
        <w:t>unclear</w:t>
      </w:r>
      <w:r>
        <w:rPr>
          <w:rFonts w:ascii="Calibri" w:hAnsi="Calibri"/>
          <w:sz w:val="24"/>
          <w:szCs w:val="24"/>
        </w:rPr>
        <w:t xml:space="preserve"> how this would be satisfied at on-premise</w:t>
      </w:r>
      <w:r w:rsidR="00743593">
        <w:rPr>
          <w:rFonts w:ascii="Calibri" w:hAnsi="Calibri"/>
          <w:sz w:val="24"/>
          <w:szCs w:val="24"/>
        </w:rPr>
        <w:t xml:space="preserve"> retail accounts</w:t>
      </w:r>
      <w:r>
        <w:rPr>
          <w:rFonts w:ascii="Calibri" w:hAnsi="Calibri"/>
          <w:sz w:val="24"/>
          <w:szCs w:val="24"/>
        </w:rPr>
        <w:t>.</w:t>
      </w:r>
    </w:p>
    <w:p w14:paraId="74A4C4A0" w14:textId="77777777" w:rsidR="00BF493E" w:rsidRDefault="00BF493E" w:rsidP="00BF493E">
      <w:pPr>
        <w:spacing w:after="0" w:line="240" w:lineRule="auto"/>
        <w:rPr>
          <w:rFonts w:ascii="Calibri" w:hAnsi="Calibri"/>
          <w:sz w:val="24"/>
          <w:szCs w:val="24"/>
        </w:rPr>
      </w:pPr>
    </w:p>
    <w:p w14:paraId="701824F5" w14:textId="77777777" w:rsidR="00315146" w:rsidRDefault="00315146" w:rsidP="00315146">
      <w:pPr>
        <w:spacing w:after="0" w:line="240" w:lineRule="auto"/>
        <w:rPr>
          <w:rFonts w:ascii="Calibri" w:hAnsi="Calibri"/>
          <w:sz w:val="24"/>
          <w:szCs w:val="24"/>
        </w:rPr>
      </w:pPr>
      <w:r>
        <w:rPr>
          <w:rFonts w:ascii="Calibri" w:hAnsi="Calibri"/>
          <w:sz w:val="24"/>
          <w:szCs w:val="24"/>
        </w:rPr>
        <w:t xml:space="preserve">Please note </w:t>
      </w:r>
      <w:r w:rsidR="00EE13E2">
        <w:rPr>
          <w:rFonts w:ascii="Calibri" w:hAnsi="Calibri"/>
          <w:sz w:val="24"/>
          <w:szCs w:val="24"/>
        </w:rPr>
        <w:t>a</w:t>
      </w:r>
      <w:r>
        <w:rPr>
          <w:rFonts w:ascii="Calibri" w:hAnsi="Calibri"/>
          <w:sz w:val="24"/>
          <w:szCs w:val="24"/>
        </w:rPr>
        <w:t xml:space="preserve"> s</w:t>
      </w:r>
      <w:r w:rsidR="00EE13E2">
        <w:rPr>
          <w:rFonts w:ascii="Calibri" w:hAnsi="Calibri"/>
          <w:sz w:val="24"/>
          <w:szCs w:val="24"/>
        </w:rPr>
        <w:t>mall business</w:t>
      </w:r>
      <w:r w:rsidRPr="00D638FA">
        <w:rPr>
          <w:rFonts w:ascii="Calibri" w:hAnsi="Calibri"/>
          <w:sz w:val="24"/>
          <w:szCs w:val="24"/>
        </w:rPr>
        <w:t xml:space="preserve"> with </w:t>
      </w:r>
      <w:r>
        <w:rPr>
          <w:rFonts w:ascii="Calibri" w:hAnsi="Calibri"/>
          <w:sz w:val="24"/>
          <w:szCs w:val="24"/>
        </w:rPr>
        <w:t>less</w:t>
      </w:r>
      <w:r w:rsidRPr="00D638FA">
        <w:rPr>
          <w:rFonts w:ascii="Calibri" w:hAnsi="Calibri"/>
          <w:sz w:val="24"/>
          <w:szCs w:val="24"/>
        </w:rPr>
        <w:t xml:space="preserve"> than 10 </w:t>
      </w:r>
      <w:r>
        <w:rPr>
          <w:rFonts w:ascii="Calibri" w:hAnsi="Calibri"/>
          <w:sz w:val="24"/>
          <w:szCs w:val="24"/>
        </w:rPr>
        <w:t xml:space="preserve">full time </w:t>
      </w:r>
      <w:r w:rsidRPr="00D638FA">
        <w:rPr>
          <w:rFonts w:ascii="Calibri" w:hAnsi="Calibri"/>
          <w:sz w:val="24"/>
          <w:szCs w:val="24"/>
        </w:rPr>
        <w:t>employee</w:t>
      </w:r>
      <w:r>
        <w:rPr>
          <w:rFonts w:ascii="Calibri" w:hAnsi="Calibri"/>
          <w:sz w:val="24"/>
          <w:szCs w:val="24"/>
        </w:rPr>
        <w:t xml:space="preserve">s is exempt from all Prop. 65 requirements, including BPA warning requirements. All other breweries will need to </w:t>
      </w:r>
      <w:r w:rsidR="00EE13E2">
        <w:rPr>
          <w:rFonts w:ascii="Calibri" w:hAnsi="Calibri"/>
          <w:sz w:val="24"/>
          <w:szCs w:val="24"/>
        </w:rPr>
        <w:t>prepare for</w:t>
      </w:r>
      <w:r>
        <w:rPr>
          <w:rFonts w:ascii="Calibri" w:hAnsi="Calibri"/>
          <w:sz w:val="24"/>
          <w:szCs w:val="24"/>
        </w:rPr>
        <w:t xml:space="preserve"> a rapid compliance timeline </w:t>
      </w:r>
      <w:r w:rsidR="00EE13E2">
        <w:rPr>
          <w:rFonts w:ascii="Calibri" w:hAnsi="Calibri"/>
          <w:sz w:val="24"/>
          <w:szCs w:val="24"/>
        </w:rPr>
        <w:t>to achieve</w:t>
      </w:r>
      <w:r>
        <w:rPr>
          <w:rFonts w:ascii="Calibri" w:hAnsi="Calibri"/>
          <w:sz w:val="24"/>
          <w:szCs w:val="24"/>
        </w:rPr>
        <w:t xml:space="preserve"> “safe harbor” before the end of 2017. </w:t>
      </w:r>
    </w:p>
    <w:p w14:paraId="694ECE80" w14:textId="77777777" w:rsidR="00315146" w:rsidRDefault="00315146" w:rsidP="00315146">
      <w:pPr>
        <w:spacing w:after="0" w:line="240" w:lineRule="auto"/>
        <w:rPr>
          <w:rFonts w:ascii="Calibri" w:hAnsi="Calibri"/>
          <w:sz w:val="24"/>
          <w:szCs w:val="24"/>
        </w:rPr>
      </w:pPr>
    </w:p>
    <w:p w14:paraId="0F54FC50" w14:textId="77777777" w:rsidR="00315146" w:rsidRDefault="00315146" w:rsidP="00BF493E">
      <w:pPr>
        <w:spacing w:after="0" w:line="240" w:lineRule="auto"/>
        <w:rPr>
          <w:rFonts w:ascii="Calibri" w:hAnsi="Calibri"/>
          <w:b/>
          <w:sz w:val="24"/>
          <w:szCs w:val="24"/>
        </w:rPr>
      </w:pPr>
      <w:r w:rsidRPr="00315146">
        <w:rPr>
          <w:rFonts w:ascii="Calibri" w:hAnsi="Calibri"/>
          <w:b/>
          <w:sz w:val="24"/>
          <w:szCs w:val="24"/>
        </w:rPr>
        <w:lastRenderedPageBreak/>
        <w:t>What’s Next</w:t>
      </w:r>
      <w:r>
        <w:rPr>
          <w:rFonts w:ascii="Calibri" w:hAnsi="Calibri"/>
          <w:b/>
          <w:sz w:val="24"/>
          <w:szCs w:val="24"/>
        </w:rPr>
        <w:t>?</w:t>
      </w:r>
    </w:p>
    <w:p w14:paraId="4A604D8C" w14:textId="77777777" w:rsidR="00EE13E2" w:rsidRDefault="00EE13E2" w:rsidP="00BF493E">
      <w:pPr>
        <w:spacing w:after="0" w:line="240" w:lineRule="auto"/>
        <w:rPr>
          <w:rFonts w:ascii="Calibri" w:hAnsi="Calibri"/>
          <w:b/>
          <w:sz w:val="24"/>
          <w:szCs w:val="24"/>
        </w:rPr>
      </w:pPr>
    </w:p>
    <w:p w14:paraId="6B8BCE72" w14:textId="77777777" w:rsidR="00BF493E" w:rsidRDefault="00BF493E" w:rsidP="00BF493E">
      <w:pPr>
        <w:spacing w:after="0" w:line="240" w:lineRule="auto"/>
        <w:rPr>
          <w:rFonts w:ascii="Calibri" w:hAnsi="Calibri"/>
          <w:sz w:val="24"/>
          <w:szCs w:val="24"/>
        </w:rPr>
      </w:pPr>
      <w:r>
        <w:rPr>
          <w:rFonts w:ascii="Calibri" w:hAnsi="Calibri"/>
          <w:sz w:val="24"/>
          <w:szCs w:val="24"/>
        </w:rPr>
        <w:t>The CCBA continues to be actively engaged in this issue</w:t>
      </w:r>
      <w:r w:rsidR="00315146">
        <w:rPr>
          <w:rFonts w:ascii="Calibri" w:hAnsi="Calibri"/>
          <w:sz w:val="24"/>
          <w:szCs w:val="24"/>
        </w:rPr>
        <w:t xml:space="preserve"> to seek</w:t>
      </w:r>
      <w:r>
        <w:rPr>
          <w:rFonts w:ascii="Calibri" w:hAnsi="Calibri"/>
          <w:sz w:val="24"/>
          <w:szCs w:val="24"/>
        </w:rPr>
        <w:t xml:space="preserve"> clarification and reasonable interpretation of the law for our members.  </w:t>
      </w:r>
      <w:r w:rsidR="00743593">
        <w:rPr>
          <w:rFonts w:ascii="Calibri" w:hAnsi="Calibri"/>
          <w:sz w:val="24"/>
          <w:szCs w:val="24"/>
        </w:rPr>
        <w:t>The CCBA will issue guidance as soon as the specific requirements are known.</w:t>
      </w:r>
      <w:r w:rsidR="00315146">
        <w:rPr>
          <w:rFonts w:ascii="Calibri" w:hAnsi="Calibri"/>
          <w:sz w:val="24"/>
          <w:szCs w:val="24"/>
        </w:rPr>
        <w:t xml:space="preserve"> In the meantime, it’s important for brewery owners in California to:</w:t>
      </w:r>
    </w:p>
    <w:p w14:paraId="6D7BDC67" w14:textId="77777777" w:rsidR="00315146" w:rsidRDefault="00315146" w:rsidP="00315146">
      <w:pPr>
        <w:pStyle w:val="ListParagraph"/>
        <w:numPr>
          <w:ilvl w:val="0"/>
          <w:numId w:val="1"/>
        </w:numPr>
        <w:spacing w:after="0" w:line="240" w:lineRule="auto"/>
        <w:rPr>
          <w:rFonts w:ascii="Calibri" w:hAnsi="Calibri"/>
          <w:sz w:val="24"/>
          <w:szCs w:val="24"/>
        </w:rPr>
      </w:pPr>
      <w:r w:rsidRPr="00315146">
        <w:rPr>
          <w:rFonts w:ascii="Calibri" w:hAnsi="Calibri"/>
          <w:sz w:val="24"/>
          <w:szCs w:val="24"/>
        </w:rPr>
        <w:t xml:space="preserve">Contact their supplier to see if crowns, cans or lids you are using contain BPA. If they do not, request written documentation from your supplier. If they do, ask if there are BPANI or alternate </w:t>
      </w:r>
      <w:r>
        <w:rPr>
          <w:rFonts w:ascii="Calibri" w:hAnsi="Calibri"/>
          <w:sz w:val="24"/>
          <w:szCs w:val="24"/>
        </w:rPr>
        <w:t xml:space="preserve">BPA-free </w:t>
      </w:r>
      <w:r w:rsidRPr="00315146">
        <w:rPr>
          <w:rFonts w:ascii="Calibri" w:hAnsi="Calibri"/>
          <w:sz w:val="24"/>
          <w:szCs w:val="24"/>
        </w:rPr>
        <w:t xml:space="preserve">products you can </w:t>
      </w:r>
      <w:r>
        <w:rPr>
          <w:rFonts w:ascii="Calibri" w:hAnsi="Calibri"/>
          <w:sz w:val="24"/>
          <w:szCs w:val="24"/>
        </w:rPr>
        <w:t>purchase</w:t>
      </w:r>
      <w:r w:rsidRPr="00315146">
        <w:rPr>
          <w:rFonts w:ascii="Calibri" w:hAnsi="Calibri"/>
          <w:sz w:val="24"/>
          <w:szCs w:val="24"/>
        </w:rPr>
        <w:t xml:space="preserve">. </w:t>
      </w:r>
      <w:r>
        <w:rPr>
          <w:rFonts w:ascii="Calibri" w:hAnsi="Calibri"/>
          <w:sz w:val="24"/>
          <w:szCs w:val="24"/>
        </w:rPr>
        <w:t xml:space="preserve">Keep CCBA updated if your supplier has already switched to all BPA-free products. </w:t>
      </w:r>
    </w:p>
    <w:p w14:paraId="43C35853" w14:textId="77777777" w:rsidR="00315146" w:rsidRPr="00315146" w:rsidRDefault="00315146" w:rsidP="00315146">
      <w:pPr>
        <w:pStyle w:val="ListParagraph"/>
        <w:numPr>
          <w:ilvl w:val="0"/>
          <w:numId w:val="1"/>
        </w:numPr>
        <w:spacing w:after="0" w:line="240" w:lineRule="auto"/>
        <w:rPr>
          <w:rFonts w:ascii="Calibri" w:hAnsi="Calibri"/>
          <w:sz w:val="24"/>
          <w:szCs w:val="24"/>
        </w:rPr>
      </w:pPr>
      <w:r>
        <w:rPr>
          <w:rFonts w:ascii="Calibri" w:hAnsi="Calibri"/>
          <w:sz w:val="24"/>
          <w:szCs w:val="24"/>
        </w:rPr>
        <w:t xml:space="preserve">Stay connected with the CCBA Weekly Bulletin. We will issue guidance as soon </w:t>
      </w:r>
      <w:r w:rsidR="00EE13E2">
        <w:rPr>
          <w:rFonts w:ascii="Calibri" w:hAnsi="Calibri"/>
          <w:sz w:val="24"/>
          <w:szCs w:val="24"/>
        </w:rPr>
        <w:t xml:space="preserve">as possible, following the conversations occurring with OEHHA, the Governor’s office and other industry stakeholders to seek a resolution. </w:t>
      </w:r>
    </w:p>
    <w:p w14:paraId="38203A33" w14:textId="77777777" w:rsidR="00315146" w:rsidRPr="00315146" w:rsidRDefault="00315146" w:rsidP="00315146">
      <w:pPr>
        <w:pStyle w:val="ListParagraph"/>
        <w:numPr>
          <w:ilvl w:val="0"/>
          <w:numId w:val="1"/>
        </w:numPr>
        <w:spacing w:after="0" w:line="240" w:lineRule="auto"/>
        <w:rPr>
          <w:rFonts w:ascii="Calibri" w:hAnsi="Calibri"/>
          <w:sz w:val="24"/>
          <w:szCs w:val="24"/>
        </w:rPr>
      </w:pPr>
      <w:r w:rsidRPr="00315146">
        <w:rPr>
          <w:rFonts w:ascii="Calibri" w:hAnsi="Calibri"/>
          <w:sz w:val="24"/>
          <w:szCs w:val="24"/>
        </w:rPr>
        <w:t xml:space="preserve">Be prepared to react quickly to potential requirements to remain in “safe harbor” against public lawsuits prior to January 1, 2018. </w:t>
      </w:r>
    </w:p>
    <w:p w14:paraId="47658C65" w14:textId="77777777" w:rsidR="00BF493E" w:rsidRDefault="00BF493E" w:rsidP="00BF493E">
      <w:pPr>
        <w:spacing w:after="0" w:line="240" w:lineRule="auto"/>
        <w:rPr>
          <w:rFonts w:ascii="Calibri" w:hAnsi="Calibri"/>
          <w:sz w:val="24"/>
          <w:szCs w:val="24"/>
        </w:rPr>
      </w:pPr>
    </w:p>
    <w:p w14:paraId="1DC7DEAD" w14:textId="77777777" w:rsidR="00BF493E" w:rsidRDefault="00BF493E" w:rsidP="00BF493E"/>
    <w:p w14:paraId="17B6607A" w14:textId="77777777" w:rsidR="00FD55AF" w:rsidRDefault="00FD55AF"/>
    <w:sectPr w:rsidR="00FD55AF" w:rsidSect="00803E64">
      <w:footerReference w:type="default" r:id="rId8"/>
      <w:pgSz w:w="12240" w:h="15840"/>
      <w:pgMar w:top="1008"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2369F" w14:textId="77777777" w:rsidR="00343537" w:rsidRDefault="00343537" w:rsidP="00803E64">
      <w:pPr>
        <w:spacing w:after="0" w:line="240" w:lineRule="auto"/>
      </w:pPr>
      <w:r>
        <w:separator/>
      </w:r>
    </w:p>
  </w:endnote>
  <w:endnote w:type="continuationSeparator" w:id="0">
    <w:p w14:paraId="1334E45D" w14:textId="77777777" w:rsidR="00343537" w:rsidRDefault="00343537" w:rsidP="0080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ED1EC" w14:textId="39EBF4A0" w:rsidR="00803E64" w:rsidRPr="00793D34" w:rsidRDefault="00803E64" w:rsidP="00803E64">
    <w:pPr>
      <w:pStyle w:val="Footer"/>
      <w:jc w:val="center"/>
      <w:rPr>
        <w:rFonts w:ascii="Calibri" w:hAnsi="Calibri"/>
        <w:sz w:val="20"/>
        <w:szCs w:val="20"/>
      </w:rPr>
    </w:pPr>
    <w:r w:rsidRPr="00793D34">
      <w:rPr>
        <w:rFonts w:ascii="Calibri" w:hAnsi="Calibri"/>
        <w:b/>
        <w:sz w:val="20"/>
        <w:szCs w:val="20"/>
      </w:rPr>
      <w:t>California Craft Brewers Association</w:t>
    </w:r>
    <w:r>
      <w:rPr>
        <w:rFonts w:ascii="Calibri" w:hAnsi="Calibri"/>
        <w:sz w:val="20"/>
        <w:szCs w:val="20"/>
      </w:rPr>
      <w:t xml:space="preserve"> </w:t>
    </w:r>
    <w:r w:rsidRPr="00793D34">
      <w:rPr>
        <w:rFonts w:ascii="Calibri" w:hAnsi="Calibri"/>
        <w:sz w:val="20"/>
        <w:szCs w:val="20"/>
      </w:rPr>
      <w:t>|</w:t>
    </w:r>
    <w:r>
      <w:rPr>
        <w:rFonts w:ascii="Calibri" w:hAnsi="Calibri"/>
        <w:sz w:val="20"/>
        <w:szCs w:val="20"/>
      </w:rPr>
      <w:t xml:space="preserve"> </w:t>
    </w:r>
    <w:r>
      <w:rPr>
        <w:rFonts w:ascii="Calibri" w:hAnsi="Calibri"/>
        <w:sz w:val="20"/>
        <w:szCs w:val="20"/>
      </w:rPr>
      <w:t>Prop 65 Update</w:t>
    </w:r>
    <w:r w:rsidRPr="00793D34">
      <w:rPr>
        <w:rFonts w:ascii="Calibri" w:hAnsi="Calibri"/>
        <w:sz w:val="20"/>
        <w:szCs w:val="20"/>
      </w:rPr>
      <w:t xml:space="preserve"> </w:t>
    </w:r>
    <w:r>
      <w:rPr>
        <w:rFonts w:ascii="Calibri" w:hAnsi="Calibri"/>
        <w:sz w:val="20"/>
        <w:szCs w:val="20"/>
      </w:rPr>
      <w:t xml:space="preserve">| </w:t>
    </w:r>
    <w:r>
      <w:rPr>
        <w:rFonts w:ascii="Calibri" w:hAnsi="Calibri"/>
        <w:sz w:val="20"/>
        <w:szCs w:val="20"/>
      </w:rPr>
      <w:t>October 11 2017</w:t>
    </w:r>
  </w:p>
  <w:p w14:paraId="08E57074" w14:textId="77777777" w:rsidR="00803E64" w:rsidRDefault="00803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DC654" w14:textId="77777777" w:rsidR="00343537" w:rsidRDefault="00343537" w:rsidP="00803E64">
      <w:pPr>
        <w:spacing w:after="0" w:line="240" w:lineRule="auto"/>
      </w:pPr>
      <w:r>
        <w:separator/>
      </w:r>
    </w:p>
  </w:footnote>
  <w:footnote w:type="continuationSeparator" w:id="0">
    <w:p w14:paraId="34F510CA" w14:textId="77777777" w:rsidR="00343537" w:rsidRDefault="00343537" w:rsidP="00803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67FBD"/>
    <w:multiLevelType w:val="hybridMultilevel"/>
    <w:tmpl w:val="7E3A1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3E"/>
    <w:rsid w:val="0003490C"/>
    <w:rsid w:val="0020468A"/>
    <w:rsid w:val="002B7E75"/>
    <w:rsid w:val="00315146"/>
    <w:rsid w:val="003204CC"/>
    <w:rsid w:val="00343537"/>
    <w:rsid w:val="00743593"/>
    <w:rsid w:val="00794A42"/>
    <w:rsid w:val="00803E64"/>
    <w:rsid w:val="00A515E6"/>
    <w:rsid w:val="00BF493E"/>
    <w:rsid w:val="00EE13E2"/>
    <w:rsid w:val="00FD5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FC9FD"/>
  <w15:docId w15:val="{21FB7A36-0F62-436B-9B63-8607FCE0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04CC"/>
    <w:rPr>
      <w:sz w:val="18"/>
      <w:szCs w:val="18"/>
    </w:rPr>
  </w:style>
  <w:style w:type="paragraph" w:styleId="CommentText">
    <w:name w:val="annotation text"/>
    <w:basedOn w:val="Normal"/>
    <w:link w:val="CommentTextChar"/>
    <w:uiPriority w:val="99"/>
    <w:semiHidden/>
    <w:unhideWhenUsed/>
    <w:rsid w:val="003204CC"/>
    <w:pPr>
      <w:spacing w:line="240" w:lineRule="auto"/>
    </w:pPr>
    <w:rPr>
      <w:sz w:val="24"/>
      <w:szCs w:val="24"/>
    </w:rPr>
  </w:style>
  <w:style w:type="character" w:customStyle="1" w:styleId="CommentTextChar">
    <w:name w:val="Comment Text Char"/>
    <w:basedOn w:val="DefaultParagraphFont"/>
    <w:link w:val="CommentText"/>
    <w:uiPriority w:val="99"/>
    <w:semiHidden/>
    <w:rsid w:val="003204CC"/>
    <w:rPr>
      <w:sz w:val="24"/>
      <w:szCs w:val="24"/>
    </w:rPr>
  </w:style>
  <w:style w:type="paragraph" w:styleId="CommentSubject">
    <w:name w:val="annotation subject"/>
    <w:basedOn w:val="CommentText"/>
    <w:next w:val="CommentText"/>
    <w:link w:val="CommentSubjectChar"/>
    <w:uiPriority w:val="99"/>
    <w:semiHidden/>
    <w:unhideWhenUsed/>
    <w:rsid w:val="003204CC"/>
    <w:rPr>
      <w:b/>
      <w:bCs/>
      <w:sz w:val="20"/>
      <w:szCs w:val="20"/>
    </w:rPr>
  </w:style>
  <w:style w:type="character" w:customStyle="1" w:styleId="CommentSubjectChar">
    <w:name w:val="Comment Subject Char"/>
    <w:basedOn w:val="CommentTextChar"/>
    <w:link w:val="CommentSubject"/>
    <w:uiPriority w:val="99"/>
    <w:semiHidden/>
    <w:rsid w:val="003204CC"/>
    <w:rPr>
      <w:b/>
      <w:bCs/>
      <w:sz w:val="20"/>
      <w:szCs w:val="20"/>
    </w:rPr>
  </w:style>
  <w:style w:type="paragraph" w:styleId="BalloonText">
    <w:name w:val="Balloon Text"/>
    <w:basedOn w:val="Normal"/>
    <w:link w:val="BalloonTextChar"/>
    <w:uiPriority w:val="99"/>
    <w:semiHidden/>
    <w:unhideWhenUsed/>
    <w:rsid w:val="003204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4CC"/>
    <w:rPr>
      <w:rFonts w:ascii="Lucida Grande" w:hAnsi="Lucida Grande" w:cs="Lucida Grande"/>
      <w:sz w:val="18"/>
      <w:szCs w:val="18"/>
    </w:rPr>
  </w:style>
  <w:style w:type="paragraph" w:styleId="ListParagraph">
    <w:name w:val="List Paragraph"/>
    <w:basedOn w:val="Normal"/>
    <w:uiPriority w:val="34"/>
    <w:qFormat/>
    <w:rsid w:val="00315146"/>
    <w:pPr>
      <w:ind w:left="720"/>
      <w:contextualSpacing/>
    </w:pPr>
  </w:style>
  <w:style w:type="paragraph" w:styleId="Header">
    <w:name w:val="header"/>
    <w:basedOn w:val="Normal"/>
    <w:link w:val="HeaderChar"/>
    <w:uiPriority w:val="99"/>
    <w:unhideWhenUsed/>
    <w:rsid w:val="0080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E64"/>
  </w:style>
  <w:style w:type="paragraph" w:styleId="Footer">
    <w:name w:val="footer"/>
    <w:basedOn w:val="Normal"/>
    <w:link w:val="FooterChar"/>
    <w:uiPriority w:val="99"/>
    <w:unhideWhenUsed/>
    <w:rsid w:val="0080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Louise Andrews</cp:lastModifiedBy>
  <cp:revision>2</cp:revision>
  <dcterms:created xsi:type="dcterms:W3CDTF">2017-10-11T22:55:00Z</dcterms:created>
  <dcterms:modified xsi:type="dcterms:W3CDTF">2017-10-11T22:55:00Z</dcterms:modified>
</cp:coreProperties>
</file>